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A601F" w14:textId="5650FEDC" w:rsidR="00F92C74" w:rsidRDefault="003DE442" w:rsidP="47D65A90">
      <w:pPr>
        <w:pStyle w:val="Heading1"/>
        <w:jc w:val="center"/>
        <w:rPr>
          <w:b/>
          <w:bCs/>
        </w:rPr>
      </w:pPr>
      <w:r w:rsidRPr="47D65A90">
        <w:rPr>
          <w:b/>
          <w:bCs/>
        </w:rPr>
        <w:t>Pennsylvania Accessible Growing Microgrant</w:t>
      </w:r>
    </w:p>
    <w:p w14:paraId="1600BF75" w14:textId="7E3969BC" w:rsidR="00F92C74" w:rsidRDefault="003DE442" w:rsidP="569CC572">
      <w:r>
        <w:t>This grant is to help make gardens and growing spaces</w:t>
      </w:r>
      <w:r w:rsidR="4E9080B0">
        <w:t xml:space="preserve"> in </w:t>
      </w:r>
      <w:r w:rsidR="43723501">
        <w:t>Pennsylvania more</w:t>
      </w:r>
      <w:r>
        <w:t xml:space="preserve"> accessible for everyone. Funds can be used for tools, renovations, and other accessibility improvements. Our team will work with grant recipients, and we’ll use what we learn to help more gardens across Pennsylvania.</w:t>
      </w:r>
      <w:r w:rsidR="4455A7C9">
        <w:t xml:space="preserve"> Accepted projects will mostly be $10</w:t>
      </w:r>
      <w:r w:rsidR="2690D789">
        <w:t>0</w:t>
      </w:r>
      <w:r w:rsidR="4455A7C9">
        <w:t>0 or less, but all applications will be considered</w:t>
      </w:r>
      <w:r w:rsidR="56CE6E60">
        <w:t>.</w:t>
      </w:r>
    </w:p>
    <w:p w14:paraId="71784FEB" w14:textId="226B3D04" w:rsidR="56CE6E60" w:rsidRDefault="56CE6E60" w:rsidP="205F23D1">
      <w:r>
        <w:t xml:space="preserve">Looking for advice on accessibility changes? Check out our </w:t>
      </w:r>
      <w:r w:rsidR="0C1FCCE4">
        <w:t>accessibility guide</w:t>
      </w:r>
      <w:r>
        <w:t xml:space="preserve"> o</w:t>
      </w:r>
      <w:r w:rsidR="7B55EE4A">
        <w:t xml:space="preserve">r email </w:t>
      </w:r>
      <w:hyperlink r:id="rId8" w:tooltip="Makhari Dysart email address" w:history="1">
        <w:r w:rsidR="7B55EE4A" w:rsidRPr="00284006">
          <w:rPr>
            <w:rStyle w:val="Hyperlink"/>
          </w:rPr>
          <w:t>mdysart@temple.edu</w:t>
        </w:r>
      </w:hyperlink>
      <w:r w:rsidR="7B55EE4A">
        <w:t xml:space="preserve"> to schedule a time to talk.</w:t>
      </w:r>
      <w:r w:rsidR="7D70CF9B">
        <w:t xml:space="preserve"> You can find our accessibility guide on </w:t>
      </w:r>
      <w:r w:rsidR="00E83A25">
        <w:t xml:space="preserve">the </w:t>
      </w:r>
      <w:hyperlink r:id="rId9" w:tooltip="Acccessible Gardening webpage with PDF of accessibility guide" w:history="1">
        <w:r w:rsidR="7D70CF9B" w:rsidRPr="00E83A25">
          <w:rPr>
            <w:rStyle w:val="Hyperlink"/>
          </w:rPr>
          <w:t>website</w:t>
        </w:r>
        <w:r w:rsidR="2C7DD129" w:rsidRPr="00E83A25">
          <w:rPr>
            <w:rStyle w:val="Hyperlink"/>
          </w:rPr>
          <w:t xml:space="preserve"> </w:t>
        </w:r>
        <w:r w:rsidR="00E83A25" w:rsidRPr="00E83A25">
          <w:rPr>
            <w:rStyle w:val="Hyperlink"/>
          </w:rPr>
          <w:t>for the Institute on Disabilities at Te</w:t>
        </w:r>
        <w:r w:rsidR="00E83A25" w:rsidRPr="00E83A25">
          <w:rPr>
            <w:rStyle w:val="Hyperlink"/>
          </w:rPr>
          <w:t>m</w:t>
        </w:r>
        <w:r w:rsidR="00E83A25" w:rsidRPr="00E83A25">
          <w:rPr>
            <w:rStyle w:val="Hyperlink"/>
          </w:rPr>
          <w:t>ple University</w:t>
        </w:r>
      </w:hyperlink>
      <w:r w:rsidR="00E83A25">
        <w:t>.</w:t>
      </w:r>
    </w:p>
    <w:p w14:paraId="162A8B67" w14:textId="59CD387E" w:rsidR="00F92C74" w:rsidRDefault="3C30B6AE" w:rsidP="47D65A90">
      <w:pPr>
        <w:pStyle w:val="Heading2"/>
        <w:rPr>
          <w:b/>
          <w:bCs/>
        </w:rPr>
      </w:pPr>
      <w:r w:rsidRPr="205F23D1">
        <w:rPr>
          <w:b/>
          <w:bCs/>
        </w:rPr>
        <w:t>Goals of this Grant</w:t>
      </w:r>
    </w:p>
    <w:p w14:paraId="7EF5671D" w14:textId="49E00C94" w:rsidR="15484F1C" w:rsidRDefault="15484F1C" w:rsidP="47D65A90">
      <w:r>
        <w:t>We are looking to</w:t>
      </w:r>
      <w:r w:rsidR="23A19453">
        <w:t xml:space="preserve"> help</w:t>
      </w:r>
      <w:r>
        <w:t xml:space="preserve"> gardens achiev</w:t>
      </w:r>
      <w:r w:rsidR="4736AB3C">
        <w:t>e</w:t>
      </w:r>
      <w:r>
        <w:t xml:space="preserve"> one more of the following goals:</w:t>
      </w:r>
    </w:p>
    <w:p w14:paraId="4C4DE9AE" w14:textId="10DBAB77" w:rsidR="3C30B6AE" w:rsidRDefault="3C30B6AE" w:rsidP="47D65A90">
      <w:pPr>
        <w:pStyle w:val="ListParagraph"/>
        <w:numPr>
          <w:ilvl w:val="0"/>
          <w:numId w:val="1"/>
        </w:numPr>
        <w:spacing w:before="240" w:after="240"/>
        <w:rPr>
          <w:rFonts w:ascii="Aptos" w:eastAsia="Aptos" w:hAnsi="Aptos" w:cs="Aptos"/>
        </w:rPr>
      </w:pPr>
      <w:r w:rsidRPr="47D65A90">
        <w:rPr>
          <w:rFonts w:ascii="Aptos" w:eastAsia="Aptos" w:hAnsi="Aptos" w:cs="Aptos"/>
          <w:b/>
          <w:bCs/>
        </w:rPr>
        <w:t>Make your garden or growing space more accessible</w:t>
      </w:r>
      <w:r>
        <w:br/>
      </w:r>
      <w:r w:rsidRPr="47D65A90">
        <w:rPr>
          <w:rFonts w:ascii="Aptos" w:eastAsia="Aptos" w:hAnsi="Aptos" w:cs="Aptos"/>
        </w:rPr>
        <w:t xml:space="preserve"> Your project should create real changes that help disabled people and/or older adults participate, visit, </w:t>
      </w:r>
      <w:r w:rsidR="54B0CBB5" w:rsidRPr="47D65A90">
        <w:rPr>
          <w:rFonts w:ascii="Aptos" w:eastAsia="Aptos" w:hAnsi="Aptos" w:cs="Aptos"/>
        </w:rPr>
        <w:t>and</w:t>
      </w:r>
      <w:r w:rsidRPr="47D65A90">
        <w:rPr>
          <w:rFonts w:ascii="Aptos" w:eastAsia="Aptos" w:hAnsi="Aptos" w:cs="Aptos"/>
        </w:rPr>
        <w:t xml:space="preserve"> work in the garden. This might mean physical changes like raised beds or paths, sensory supports like quiet spaces or visual cues, or communication tools like large-print or plain language signage.</w:t>
      </w:r>
    </w:p>
    <w:p w14:paraId="242B7261" w14:textId="121A863E" w:rsidR="3C30B6AE" w:rsidRDefault="3C30B6AE" w:rsidP="47D65A90">
      <w:pPr>
        <w:pStyle w:val="ListParagraph"/>
        <w:numPr>
          <w:ilvl w:val="0"/>
          <w:numId w:val="1"/>
        </w:numPr>
        <w:spacing w:before="240" w:after="240"/>
        <w:rPr>
          <w:rFonts w:ascii="Aptos" w:eastAsia="Aptos" w:hAnsi="Aptos" w:cs="Aptos"/>
        </w:rPr>
      </w:pPr>
      <w:r w:rsidRPr="47D65A90">
        <w:rPr>
          <w:rFonts w:ascii="Aptos" w:eastAsia="Aptos" w:hAnsi="Aptos" w:cs="Aptos"/>
          <w:b/>
          <w:bCs/>
        </w:rPr>
        <w:t>Address specific access needs</w:t>
      </w:r>
      <w:r>
        <w:br/>
      </w:r>
      <w:r w:rsidRPr="47D65A90">
        <w:rPr>
          <w:rFonts w:ascii="Aptos" w:eastAsia="Aptos" w:hAnsi="Aptos" w:cs="Aptos"/>
        </w:rPr>
        <w:t xml:space="preserve"> Your proposal should name which access needs you're focusing on. Some examples include:</w:t>
      </w:r>
    </w:p>
    <w:p w14:paraId="72B67518" w14:textId="0301D150" w:rsidR="3C30B6AE" w:rsidRDefault="3C30B6AE" w:rsidP="47D65A90">
      <w:pPr>
        <w:pStyle w:val="ListParagraph"/>
        <w:numPr>
          <w:ilvl w:val="1"/>
          <w:numId w:val="1"/>
        </w:numPr>
        <w:spacing w:before="240" w:after="240"/>
        <w:rPr>
          <w:rFonts w:ascii="Aptos" w:eastAsia="Aptos" w:hAnsi="Aptos" w:cs="Aptos"/>
        </w:rPr>
      </w:pPr>
      <w:r w:rsidRPr="47D65A90">
        <w:rPr>
          <w:rFonts w:ascii="Aptos" w:eastAsia="Aptos" w:hAnsi="Aptos" w:cs="Aptos"/>
        </w:rPr>
        <w:t>Mobility access (walkways, seating, planter height)</w:t>
      </w:r>
    </w:p>
    <w:p w14:paraId="20040398" w14:textId="6F5D3B8C" w:rsidR="3C30B6AE" w:rsidRDefault="3C30B6AE" w:rsidP="47D65A90">
      <w:pPr>
        <w:pStyle w:val="ListParagraph"/>
        <w:numPr>
          <w:ilvl w:val="1"/>
          <w:numId w:val="1"/>
        </w:numPr>
        <w:spacing w:before="240" w:after="240"/>
        <w:rPr>
          <w:rFonts w:ascii="Aptos" w:eastAsia="Aptos" w:hAnsi="Aptos" w:cs="Aptos"/>
        </w:rPr>
      </w:pPr>
      <w:r w:rsidRPr="47D65A90">
        <w:rPr>
          <w:rFonts w:ascii="Aptos" w:eastAsia="Aptos" w:hAnsi="Aptos" w:cs="Aptos"/>
        </w:rPr>
        <w:t>Sensory or cognitive access (quiet spaces, simple signage)</w:t>
      </w:r>
    </w:p>
    <w:p w14:paraId="2C3E7D48" w14:textId="32371A20" w:rsidR="3C30B6AE" w:rsidRDefault="3C30B6AE" w:rsidP="47D65A90">
      <w:pPr>
        <w:pStyle w:val="ListParagraph"/>
        <w:numPr>
          <w:ilvl w:val="1"/>
          <w:numId w:val="1"/>
        </w:numPr>
        <w:spacing w:before="240" w:after="240"/>
        <w:rPr>
          <w:rFonts w:ascii="Aptos" w:eastAsia="Aptos" w:hAnsi="Aptos" w:cs="Aptos"/>
        </w:rPr>
      </w:pPr>
      <w:r w:rsidRPr="47D65A90">
        <w:rPr>
          <w:rFonts w:ascii="Aptos" w:eastAsia="Aptos" w:hAnsi="Aptos" w:cs="Aptos"/>
        </w:rPr>
        <w:t>Communication and language access (volunteer tra</w:t>
      </w:r>
      <w:r w:rsidR="48125936" w:rsidRPr="47D65A90">
        <w:rPr>
          <w:rFonts w:ascii="Aptos" w:eastAsia="Aptos" w:hAnsi="Aptos" w:cs="Aptos"/>
        </w:rPr>
        <w:t>ining, signs in multiple languages</w:t>
      </w:r>
      <w:r w:rsidRPr="47D65A90">
        <w:rPr>
          <w:rFonts w:ascii="Aptos" w:eastAsia="Aptos" w:hAnsi="Aptos" w:cs="Aptos"/>
        </w:rPr>
        <w:t>)</w:t>
      </w:r>
    </w:p>
    <w:p w14:paraId="56FF5B50" w14:textId="62AED71E" w:rsidR="3C30B6AE" w:rsidRDefault="3C30B6AE" w:rsidP="47D65A90">
      <w:pPr>
        <w:pStyle w:val="ListParagraph"/>
        <w:numPr>
          <w:ilvl w:val="0"/>
          <w:numId w:val="1"/>
        </w:numPr>
        <w:spacing w:before="240" w:after="240"/>
        <w:rPr>
          <w:rFonts w:ascii="Aptos" w:eastAsia="Aptos" w:hAnsi="Aptos" w:cs="Aptos"/>
        </w:rPr>
      </w:pPr>
      <w:r w:rsidRPr="47D65A90">
        <w:rPr>
          <w:rFonts w:ascii="Aptos" w:eastAsia="Aptos" w:hAnsi="Aptos" w:cs="Aptos"/>
          <w:b/>
          <w:bCs/>
        </w:rPr>
        <w:t>Include the voices of disabled people and/or older adults</w:t>
      </w:r>
      <w:r>
        <w:br/>
      </w:r>
      <w:r w:rsidRPr="47D65A90">
        <w:rPr>
          <w:rFonts w:ascii="Aptos" w:eastAsia="Aptos" w:hAnsi="Aptos" w:cs="Aptos"/>
        </w:rPr>
        <w:t xml:space="preserve">We want to fund projects that are designed </w:t>
      </w:r>
      <w:r w:rsidRPr="47D65A90">
        <w:rPr>
          <w:rFonts w:ascii="Aptos" w:eastAsia="Aptos" w:hAnsi="Aptos" w:cs="Aptos"/>
          <w:i/>
          <w:iCs/>
        </w:rPr>
        <w:t>with</w:t>
      </w:r>
      <w:r w:rsidRPr="47D65A90">
        <w:rPr>
          <w:rFonts w:ascii="Aptos" w:eastAsia="Aptos" w:hAnsi="Aptos" w:cs="Aptos"/>
        </w:rPr>
        <w:t xml:space="preserve"> the people most impacted. Your project should show how you listened to or worked with disabled people or older adults to plan your changes.</w:t>
      </w:r>
    </w:p>
    <w:p w14:paraId="7A9E4507" w14:textId="37C4E1AB" w:rsidR="3C30B6AE" w:rsidRDefault="3C30B6AE" w:rsidP="47D65A90">
      <w:pPr>
        <w:pStyle w:val="ListParagraph"/>
        <w:numPr>
          <w:ilvl w:val="0"/>
          <w:numId w:val="1"/>
        </w:numPr>
        <w:spacing w:before="240" w:after="240"/>
        <w:rPr>
          <w:rFonts w:ascii="Aptos" w:eastAsia="Aptos" w:hAnsi="Aptos" w:cs="Aptos"/>
        </w:rPr>
      </w:pPr>
      <w:r w:rsidRPr="47D65A90">
        <w:rPr>
          <w:rFonts w:ascii="Aptos" w:eastAsia="Aptos" w:hAnsi="Aptos" w:cs="Aptos"/>
          <w:b/>
          <w:bCs/>
        </w:rPr>
        <w:t>Support access in places that don’t usually get funding</w:t>
      </w:r>
      <w:r>
        <w:br/>
      </w:r>
      <w:r w:rsidRPr="47D65A90">
        <w:rPr>
          <w:rFonts w:ascii="Aptos" w:eastAsia="Aptos" w:hAnsi="Aptos" w:cs="Aptos"/>
        </w:rPr>
        <w:t xml:space="preserve"> These </w:t>
      </w:r>
      <w:r w:rsidR="3DF4F3C5" w:rsidRPr="47D65A90">
        <w:rPr>
          <w:rFonts w:ascii="Aptos" w:eastAsia="Aptos" w:hAnsi="Aptos" w:cs="Aptos"/>
        </w:rPr>
        <w:t>mi</w:t>
      </w:r>
      <w:r w:rsidR="53BD27C8" w:rsidRPr="47D65A90">
        <w:rPr>
          <w:rFonts w:ascii="Aptos" w:eastAsia="Aptos" w:hAnsi="Aptos" w:cs="Aptos"/>
        </w:rPr>
        <w:t>cro</w:t>
      </w:r>
      <w:r w:rsidR="3DF4F3C5" w:rsidRPr="47D65A90">
        <w:rPr>
          <w:rFonts w:ascii="Aptos" w:eastAsia="Aptos" w:hAnsi="Aptos" w:cs="Aptos"/>
        </w:rPr>
        <w:t>grants</w:t>
      </w:r>
      <w:r w:rsidRPr="47D65A90">
        <w:rPr>
          <w:rFonts w:ascii="Aptos" w:eastAsia="Aptos" w:hAnsi="Aptos" w:cs="Aptos"/>
        </w:rPr>
        <w:t xml:space="preserve"> are meant to help communities who haven’t had much support to make their spaces more accessible. If your garden hasn’t had the resources before, or you’ve had to rely on volunteers or mutual aid, we especially encourage you to apply.</w:t>
      </w:r>
    </w:p>
    <w:p w14:paraId="219F3579" w14:textId="4459C085" w:rsidR="4D7FF848" w:rsidRDefault="4D7FF848" w:rsidP="47D65A90">
      <w:pPr>
        <w:pStyle w:val="Heading2"/>
        <w:rPr>
          <w:b/>
          <w:bCs/>
        </w:rPr>
      </w:pPr>
      <w:r w:rsidRPr="47D65A90">
        <w:rPr>
          <w:b/>
          <w:bCs/>
        </w:rPr>
        <w:lastRenderedPageBreak/>
        <w:t>How to Apply</w:t>
      </w:r>
    </w:p>
    <w:p w14:paraId="2E6A84A4" w14:textId="2D3394E1" w:rsidR="4D7FF848" w:rsidRDefault="4D7FF848" w:rsidP="47D65A90">
      <w:r>
        <w:t>Please answer the questions on the following page.</w:t>
      </w:r>
      <w:r w:rsidR="286FA4ED">
        <w:t xml:space="preserve"> You can submit your application in whatever format works best for you: a written document, audio recording, or a video recording. </w:t>
      </w:r>
      <w:r>
        <w:t xml:space="preserve">Send your application to </w:t>
      </w:r>
      <w:hyperlink r:id="rId10" w:tooltip="Makhari Dysart email address" w:history="1">
        <w:r w:rsidRPr="00284006">
          <w:rPr>
            <w:rStyle w:val="Hyperlink"/>
          </w:rPr>
          <w:t>mdysart@temple.edu</w:t>
        </w:r>
      </w:hyperlink>
      <w:r>
        <w:t>.</w:t>
      </w:r>
    </w:p>
    <w:p w14:paraId="6022D975" w14:textId="2A0E4106" w:rsidR="4D7FF848" w:rsidRDefault="4D7FF848" w:rsidP="47D65A90">
      <w:pPr>
        <w:pStyle w:val="Heading2"/>
        <w:rPr>
          <w:b/>
          <w:bCs/>
        </w:rPr>
      </w:pPr>
      <w:r w:rsidRPr="47D65A90">
        <w:rPr>
          <w:b/>
          <w:bCs/>
        </w:rPr>
        <w:t>Selection Process</w:t>
      </w:r>
    </w:p>
    <w:p w14:paraId="1A057724" w14:textId="46DE5C2A" w:rsidR="4D7FF848" w:rsidRDefault="4D7FF848" w:rsidP="47D65A90">
      <w:r>
        <w:t>We will select applications on a rolling basis until funds are no longer available.</w:t>
      </w:r>
      <w:r w:rsidR="484C24DC">
        <w:t xml:space="preserve"> This means we will review applications as they are submitted. There is no set deadline, but we cannot </w:t>
      </w:r>
      <w:r w:rsidR="329B1EA3">
        <w:t>guarantee</w:t>
      </w:r>
      <w:r w:rsidR="484C24DC">
        <w:t xml:space="preserve"> availability of funds through any certain date. </w:t>
      </w:r>
    </w:p>
    <w:p w14:paraId="6F055407" w14:textId="2CD3EC70" w:rsidR="5FDE5CB1" w:rsidRDefault="5FDE5CB1" w:rsidP="128061A9">
      <w:pPr>
        <w:rPr>
          <w:b/>
          <w:bCs/>
          <w:i/>
          <w:iCs/>
        </w:rPr>
      </w:pPr>
      <w:r w:rsidRPr="128061A9">
        <w:rPr>
          <w:b/>
          <w:bCs/>
          <w:i/>
          <w:iCs/>
        </w:rPr>
        <w:t>This opportunity is only for spaces within the state of Pennsylvania</w:t>
      </w:r>
    </w:p>
    <w:p w14:paraId="614EE024" w14:textId="401C02F2" w:rsidR="4AD02D45" w:rsidRDefault="4AD02D45" w:rsidP="47D65A90">
      <w:pPr>
        <w:pStyle w:val="Heading3"/>
        <w:rPr>
          <w:b/>
          <w:bCs/>
        </w:rPr>
      </w:pPr>
      <w:r w:rsidRPr="47D65A90">
        <w:rPr>
          <w:b/>
          <w:bCs/>
        </w:rPr>
        <w:t>Selection criteria</w:t>
      </w:r>
    </w:p>
    <w:p w14:paraId="0E5A96FB" w14:textId="39FFEAA6" w:rsidR="19FAFEB1" w:rsidRDefault="19FAFEB1" w:rsidP="47D65A90">
      <w:r>
        <w:t xml:space="preserve">We will evaluate </w:t>
      </w:r>
      <w:r w:rsidR="5E6ABAB6">
        <w:t xml:space="preserve">eligible </w:t>
      </w:r>
      <w:r>
        <w:t>applications based on how well they adhere to the goals listed above using th</w:t>
      </w:r>
      <w:r w:rsidR="00E83A25">
        <w:t>e r</w:t>
      </w:r>
      <w:r>
        <w:t>ubric</w:t>
      </w:r>
      <w:r w:rsidR="00E83A25">
        <w:t xml:space="preserve"> on the </w:t>
      </w:r>
      <w:hyperlink r:id="rId11" w:tooltip="rubric on the Acccessible Gardening webpage with PDF of accessibility guide" w:history="1">
        <w:r w:rsidR="00E83A25" w:rsidRPr="00E83A25">
          <w:rPr>
            <w:rStyle w:val="Hyperlink"/>
          </w:rPr>
          <w:t>Institute’s webpage about Accessible Gardeni</w:t>
        </w:r>
        <w:r w:rsidR="00E83A25" w:rsidRPr="00E83A25">
          <w:rPr>
            <w:rStyle w:val="Hyperlink"/>
          </w:rPr>
          <w:t>n</w:t>
        </w:r>
        <w:r w:rsidR="00E83A25" w:rsidRPr="00E83A25">
          <w:rPr>
            <w:rStyle w:val="Hyperlink"/>
          </w:rPr>
          <w:t>g</w:t>
        </w:r>
      </w:hyperlink>
      <w:r w:rsidR="00E83A25">
        <w:t>.</w:t>
      </w:r>
      <w:r w:rsidR="00E83A25" w:rsidRPr="00E83A25">
        <w:t xml:space="preserve"> </w:t>
      </w:r>
    </w:p>
    <w:p w14:paraId="21C8C6AE" w14:textId="13ED2C9F" w:rsidR="4D7FF848" w:rsidRDefault="4D7FF848" w:rsidP="47D65A90">
      <w:pPr>
        <w:pStyle w:val="Heading2"/>
        <w:rPr>
          <w:b/>
          <w:bCs/>
        </w:rPr>
      </w:pPr>
      <w:r w:rsidRPr="47D65A90">
        <w:rPr>
          <w:b/>
          <w:bCs/>
        </w:rPr>
        <w:t>Questions?</w:t>
      </w:r>
    </w:p>
    <w:p w14:paraId="422E453C" w14:textId="7ABA0482" w:rsidR="5820FA99" w:rsidRDefault="5820FA99" w:rsidP="205F23D1">
      <w:r>
        <w:t xml:space="preserve">If you have any questions or </w:t>
      </w:r>
      <w:r w:rsidR="4D7FF848">
        <w:t>need help with the application,</w:t>
      </w:r>
      <w:r w:rsidR="3EA996A7">
        <w:t xml:space="preserve"> please</w:t>
      </w:r>
      <w:r w:rsidR="4D7FF848">
        <w:t xml:space="preserve"> contact Makhari Dysart at </w:t>
      </w:r>
      <w:hyperlink r:id="rId12" w:tooltip="Makhari Dysart email address">
        <w:r w:rsidR="4D7FF848" w:rsidRPr="205F23D1">
          <w:rPr>
            <w:rStyle w:val="Hyperlink"/>
          </w:rPr>
          <w:t>mdysart@temple.edu</w:t>
        </w:r>
      </w:hyperlink>
      <w:r w:rsidR="4D7FF848">
        <w:t>.</w:t>
      </w:r>
    </w:p>
    <w:p w14:paraId="6D130062" w14:textId="7614C99D" w:rsidR="79AE1B3A" w:rsidRDefault="79AE1B3A" w:rsidP="205F23D1">
      <w:pPr>
        <w:pStyle w:val="Heading2"/>
        <w:rPr>
          <w:b/>
          <w:bCs/>
        </w:rPr>
      </w:pPr>
      <w:r w:rsidRPr="205F23D1">
        <w:rPr>
          <w:b/>
          <w:bCs/>
        </w:rPr>
        <w:t>Fund</w:t>
      </w:r>
      <w:r w:rsidR="0B9B4AF9" w:rsidRPr="205F23D1">
        <w:rPr>
          <w:b/>
          <w:bCs/>
        </w:rPr>
        <w:t>ing Statement</w:t>
      </w:r>
    </w:p>
    <w:p w14:paraId="7A81CC7E" w14:textId="34AF1B72" w:rsidR="79AE1B3A" w:rsidRDefault="79AE1B3A" w:rsidP="205F23D1">
      <w:r>
        <w:t>This grant is a part of a project</w:t>
      </w:r>
      <w:r w:rsidR="54F49B92" w:rsidRPr="205F23D1">
        <w:rPr>
          <w:rFonts w:ascii="Aptos" w:eastAsia="Aptos" w:hAnsi="Aptos" w:cs="Aptos"/>
        </w:rPr>
        <w:t xml:space="preserve"> funded by the Pennsylvania Developmental Disabilities Council</w:t>
      </w:r>
      <w:r w:rsidR="00755037">
        <w:rPr>
          <w:rFonts w:ascii="Aptos" w:eastAsia="Aptos" w:hAnsi="Aptos" w:cs="Aptos"/>
        </w:rPr>
        <w:t>.</w:t>
      </w:r>
    </w:p>
    <w:p w14:paraId="654A07DD" w14:textId="2A529B3F" w:rsidR="47D65A90" w:rsidRDefault="47D65A90"/>
    <w:p w14:paraId="3405D345" w14:textId="745E0A2D" w:rsidR="47D65A90" w:rsidRDefault="47D65A90">
      <w:r>
        <w:br w:type="page"/>
      </w:r>
    </w:p>
    <w:p w14:paraId="491B1812" w14:textId="5ED63D4F" w:rsidR="45A7FDEA" w:rsidRDefault="45A7FDEA" w:rsidP="47D65A90">
      <w:pPr>
        <w:pStyle w:val="Heading1"/>
        <w:jc w:val="center"/>
        <w:rPr>
          <w:b/>
          <w:bCs/>
        </w:rPr>
      </w:pPr>
      <w:r w:rsidRPr="47D65A90">
        <w:rPr>
          <w:b/>
          <w:bCs/>
        </w:rPr>
        <w:lastRenderedPageBreak/>
        <w:t>Grant Application</w:t>
      </w:r>
    </w:p>
    <w:p w14:paraId="7190ECCF" w14:textId="120EE171" w:rsidR="00F92C74" w:rsidRDefault="003DE442" w:rsidP="47D65A90">
      <w:pPr>
        <w:pStyle w:val="Heading2"/>
        <w:rPr>
          <w:b/>
          <w:bCs/>
        </w:rPr>
      </w:pPr>
      <w:r w:rsidRPr="47D65A90">
        <w:rPr>
          <w:b/>
          <w:bCs/>
        </w:rPr>
        <w:t xml:space="preserve">Section 1: About </w:t>
      </w:r>
      <w:r w:rsidR="4C1B1487" w:rsidRPr="47D65A90">
        <w:rPr>
          <w:b/>
          <w:bCs/>
        </w:rPr>
        <w:t>you</w:t>
      </w:r>
    </w:p>
    <w:p w14:paraId="010B49F5" w14:textId="5ACDA3D1" w:rsidR="00F92C74" w:rsidRDefault="003DE442" w:rsidP="569CC572">
      <w:pPr>
        <w:pStyle w:val="ListParagraph"/>
        <w:numPr>
          <w:ilvl w:val="0"/>
          <w:numId w:val="6"/>
        </w:numPr>
      </w:pPr>
      <w:r>
        <w:t>Your Name</w:t>
      </w:r>
    </w:p>
    <w:p w14:paraId="67A66709" w14:textId="0A1347DE" w:rsidR="00F92C74" w:rsidRDefault="003DE442" w:rsidP="569CC572">
      <w:pPr>
        <w:pStyle w:val="ListParagraph"/>
        <w:numPr>
          <w:ilvl w:val="0"/>
          <w:numId w:val="6"/>
        </w:numPr>
      </w:pPr>
      <w:r>
        <w:t>Organization</w:t>
      </w:r>
      <w:r w:rsidR="7F8B77E2">
        <w:t xml:space="preserve"> Name (If applicable)</w:t>
      </w:r>
    </w:p>
    <w:p w14:paraId="48D64A97" w14:textId="6A88356C" w:rsidR="1C5ECB4F" w:rsidRDefault="1C5ECB4F" w:rsidP="47D65A90">
      <w:pPr>
        <w:pStyle w:val="ListParagraph"/>
        <w:numPr>
          <w:ilvl w:val="0"/>
          <w:numId w:val="6"/>
        </w:numPr>
      </w:pPr>
      <w:r>
        <w:t xml:space="preserve">Your </w:t>
      </w:r>
      <w:r w:rsidR="3C2E9F34">
        <w:t>R</w:t>
      </w:r>
      <w:r>
        <w:t xml:space="preserve">ole </w:t>
      </w:r>
      <w:r w:rsidR="60998A7B">
        <w:t xml:space="preserve">within the </w:t>
      </w:r>
      <w:r w:rsidR="7EFC649F">
        <w:t>Growing Space</w:t>
      </w:r>
    </w:p>
    <w:p w14:paraId="1EDE6BB2" w14:textId="3264DD8F" w:rsidR="00F92C74" w:rsidRDefault="003DE442" w:rsidP="569CC572">
      <w:pPr>
        <w:pStyle w:val="ListParagraph"/>
        <w:numPr>
          <w:ilvl w:val="0"/>
          <w:numId w:val="6"/>
        </w:numPr>
      </w:pPr>
      <w:r>
        <w:t>Best Contact Information (email or phone)</w:t>
      </w:r>
    </w:p>
    <w:p w14:paraId="187BB8B8" w14:textId="73E08F2A" w:rsidR="00F92C74" w:rsidRDefault="003DE442" w:rsidP="47D65A90">
      <w:pPr>
        <w:pStyle w:val="Heading2"/>
        <w:rPr>
          <w:b/>
          <w:bCs/>
        </w:rPr>
      </w:pPr>
      <w:r w:rsidRPr="47D65A90">
        <w:rPr>
          <w:b/>
          <w:bCs/>
        </w:rPr>
        <w:t>Section 2: About Your G</w:t>
      </w:r>
      <w:r w:rsidR="1C3EAE3F" w:rsidRPr="47D65A90">
        <w:rPr>
          <w:b/>
          <w:bCs/>
        </w:rPr>
        <w:t>rowing Space</w:t>
      </w:r>
    </w:p>
    <w:p w14:paraId="6C5E016E" w14:textId="49FFDBB8" w:rsidR="1C3EAE3F" w:rsidRDefault="1C3EAE3F" w:rsidP="47D65A90">
      <w:pPr>
        <w:pStyle w:val="ListParagraph"/>
        <w:numPr>
          <w:ilvl w:val="0"/>
          <w:numId w:val="5"/>
        </w:numPr>
      </w:pPr>
      <w:r w:rsidRPr="47D65A90">
        <w:t>Name of Growing Space</w:t>
      </w:r>
    </w:p>
    <w:p w14:paraId="32B4B4D8" w14:textId="7B86C8A5" w:rsidR="1C3EAE3F" w:rsidRDefault="1C3EAE3F" w:rsidP="47D65A90">
      <w:pPr>
        <w:pStyle w:val="ListParagraph"/>
        <w:numPr>
          <w:ilvl w:val="0"/>
          <w:numId w:val="5"/>
        </w:numPr>
      </w:pPr>
      <w:r>
        <w:t xml:space="preserve">Brief history of the </w:t>
      </w:r>
      <w:r w:rsidR="198EA44A">
        <w:t>space</w:t>
      </w:r>
      <w:r>
        <w:t xml:space="preserve"> (e.g., when did it start)</w:t>
      </w:r>
    </w:p>
    <w:p w14:paraId="53B54994" w14:textId="5CF91B22" w:rsidR="1C3EAE3F" w:rsidRDefault="1C3EAE3F" w:rsidP="47D65A90">
      <w:pPr>
        <w:pStyle w:val="ListParagraph"/>
        <w:numPr>
          <w:ilvl w:val="0"/>
          <w:numId w:val="5"/>
        </w:numPr>
      </w:pPr>
      <w:r>
        <w:t>Address of Your Garden or Growing Space</w:t>
      </w:r>
    </w:p>
    <w:p w14:paraId="63B3FEFE" w14:textId="22171C10" w:rsidR="128061A9" w:rsidRDefault="128061A9" w:rsidP="128061A9">
      <w:pPr>
        <w:pStyle w:val="ListParagraph"/>
        <w:numPr>
          <w:ilvl w:val="1"/>
          <w:numId w:val="5"/>
        </w:numPr>
      </w:pPr>
    </w:p>
    <w:p w14:paraId="672C46B9" w14:textId="5873A274" w:rsidR="00F92C74" w:rsidRDefault="003DE442" w:rsidP="569CC572">
      <w:pPr>
        <w:pStyle w:val="ListParagraph"/>
        <w:numPr>
          <w:ilvl w:val="0"/>
          <w:numId w:val="5"/>
        </w:numPr>
      </w:pPr>
      <w:r>
        <w:t>Type of Growing Space (for example, community garden, urban farm)</w:t>
      </w:r>
    </w:p>
    <w:p w14:paraId="51D7A5C2" w14:textId="5BD43AC9" w:rsidR="00F92C74" w:rsidRDefault="003DE442" w:rsidP="569CC572">
      <w:pPr>
        <w:pStyle w:val="ListParagraph"/>
        <w:numPr>
          <w:ilvl w:val="0"/>
          <w:numId w:val="5"/>
        </w:numPr>
      </w:pPr>
      <w:r>
        <w:t>Community Served</w:t>
      </w:r>
    </w:p>
    <w:p w14:paraId="1FC6963D" w14:textId="06D74E11" w:rsidR="00F92C74" w:rsidRDefault="003DE442" w:rsidP="569CC572">
      <w:pPr>
        <w:pStyle w:val="ListParagraph"/>
        <w:numPr>
          <w:ilvl w:val="0"/>
          <w:numId w:val="5"/>
        </w:numPr>
      </w:pPr>
      <w:r>
        <w:t>How Many People Use or Visit the Space</w:t>
      </w:r>
    </w:p>
    <w:p w14:paraId="03EB4A71" w14:textId="7855E7A4" w:rsidR="00F92C74" w:rsidRDefault="003DE442" w:rsidP="569CC572">
      <w:pPr>
        <w:pStyle w:val="ListParagraph"/>
        <w:numPr>
          <w:ilvl w:val="0"/>
          <w:numId w:val="5"/>
        </w:numPr>
      </w:pPr>
      <w:r>
        <w:t>Your Goals for This Garden or Space</w:t>
      </w:r>
    </w:p>
    <w:p w14:paraId="1458F0AC" w14:textId="79C5FC90" w:rsidR="00F92C74" w:rsidRDefault="5920028B" w:rsidP="569CC572">
      <w:pPr>
        <w:pStyle w:val="ListParagraph"/>
        <w:numPr>
          <w:ilvl w:val="0"/>
          <w:numId w:val="5"/>
        </w:numPr>
      </w:pPr>
      <w:r>
        <w:t>About Your Community</w:t>
      </w:r>
    </w:p>
    <w:p w14:paraId="2C48B261" w14:textId="212BF7B3" w:rsidR="00F92C74" w:rsidRDefault="5920028B" w:rsidP="569CC572">
      <w:pPr>
        <w:pStyle w:val="ListParagraph"/>
        <w:numPr>
          <w:ilvl w:val="1"/>
          <w:numId w:val="5"/>
        </w:numPr>
      </w:pPr>
      <w:r>
        <w:t>Describe the community your garden serves.</w:t>
      </w:r>
    </w:p>
    <w:p w14:paraId="60224547" w14:textId="6C9719A4" w:rsidR="00F92C74" w:rsidRDefault="5920028B" w:rsidP="569CC572">
      <w:pPr>
        <w:pStyle w:val="ListParagraph"/>
        <w:numPr>
          <w:ilvl w:val="1"/>
          <w:numId w:val="5"/>
        </w:numPr>
      </w:pPr>
      <w:r>
        <w:t>Why is this garden important to the community?</w:t>
      </w:r>
    </w:p>
    <w:p w14:paraId="6810A820" w14:textId="0F69F029" w:rsidR="00F92C74" w:rsidRDefault="2453C953" w:rsidP="569CC572">
      <w:pPr>
        <w:pStyle w:val="ListParagraph"/>
        <w:numPr>
          <w:ilvl w:val="0"/>
          <w:numId w:val="5"/>
        </w:numPr>
      </w:pPr>
      <w:r>
        <w:t>Does your space currently engage with the disability and aging community?</w:t>
      </w:r>
    </w:p>
    <w:p w14:paraId="420E4EFC" w14:textId="6D575806" w:rsidR="00F92C74" w:rsidRDefault="2453C953" w:rsidP="569CC572">
      <w:pPr>
        <w:pStyle w:val="ListParagraph"/>
        <w:numPr>
          <w:ilvl w:val="1"/>
          <w:numId w:val="5"/>
        </w:numPr>
      </w:pPr>
      <w:r>
        <w:t xml:space="preserve">If yes: Briefly share how your space is inclusive for these groups. </w:t>
      </w:r>
    </w:p>
    <w:p w14:paraId="3D3A440D" w14:textId="100FDF40" w:rsidR="00F92C74" w:rsidRDefault="2453C953" w:rsidP="569CC572">
      <w:pPr>
        <w:pStyle w:val="ListParagraph"/>
        <w:numPr>
          <w:ilvl w:val="1"/>
          <w:numId w:val="5"/>
        </w:numPr>
      </w:pPr>
      <w:r>
        <w:t xml:space="preserve">If no: </w:t>
      </w:r>
      <w:r w:rsidR="41D9C0F0" w:rsidRPr="47D65A90">
        <w:t>Please tell us how you plan to increase participation or make your space more welcoming for people with disabilities or older adults.</w:t>
      </w:r>
    </w:p>
    <w:p w14:paraId="04A4374E" w14:textId="75914F2D" w:rsidR="00F92C74" w:rsidRDefault="003DE442" w:rsidP="47D65A90">
      <w:pPr>
        <w:pStyle w:val="Heading2"/>
        <w:rPr>
          <w:b/>
          <w:bCs/>
        </w:rPr>
      </w:pPr>
      <w:r w:rsidRPr="47D65A90">
        <w:rPr>
          <w:b/>
          <w:bCs/>
        </w:rPr>
        <w:t>Section 3: Accessibility Project Details</w:t>
      </w:r>
    </w:p>
    <w:p w14:paraId="1905F2EB" w14:textId="2105E71F" w:rsidR="2E8A6C12" w:rsidRDefault="2E8A6C12" w:rsidP="47D65A90">
      <w:pPr>
        <w:pStyle w:val="ListParagraph"/>
        <w:numPr>
          <w:ilvl w:val="0"/>
          <w:numId w:val="4"/>
        </w:numPr>
      </w:pPr>
      <w:r>
        <w:t xml:space="preserve">What are the things that make it hard for people with disabilities or older adults to use your space right now? </w:t>
      </w:r>
      <w:r w:rsidRPr="47D65A90">
        <w:t>(For example: no nearby bus stop, garden beds are too narrow for a wheelchair, paths are uneven)</w:t>
      </w:r>
    </w:p>
    <w:p w14:paraId="25462F3E" w14:textId="13F8CA15" w:rsidR="00F92C74" w:rsidRDefault="003DE442" w:rsidP="569CC572">
      <w:pPr>
        <w:pStyle w:val="ListParagraph"/>
        <w:numPr>
          <w:ilvl w:val="0"/>
          <w:numId w:val="4"/>
        </w:numPr>
      </w:pPr>
      <w:r>
        <w:t>What Changes Would You Like to Make?</w:t>
      </w:r>
    </w:p>
    <w:p w14:paraId="4CA6200E" w14:textId="3807AAEF" w:rsidR="00F92C74" w:rsidRDefault="003DE442" w:rsidP="569CC572">
      <w:pPr>
        <w:pStyle w:val="ListParagraph"/>
        <w:numPr>
          <w:ilvl w:val="1"/>
          <w:numId w:val="4"/>
        </w:numPr>
      </w:pPr>
      <w:r>
        <w:t>Describe the changes, tools, or improvements you need to make your space accessible.</w:t>
      </w:r>
    </w:p>
    <w:p w14:paraId="065B4C69" w14:textId="28CFFAA0" w:rsidR="00F92C74" w:rsidRDefault="003DE442" w:rsidP="569CC572">
      <w:pPr>
        <w:pStyle w:val="ListParagraph"/>
        <w:numPr>
          <w:ilvl w:val="0"/>
          <w:numId w:val="4"/>
        </w:numPr>
      </w:pPr>
      <w:r>
        <w:t>How Will These Changes Help Your Community?</w:t>
      </w:r>
    </w:p>
    <w:p w14:paraId="26C24B68" w14:textId="2E2605D2" w:rsidR="00F92C74" w:rsidRDefault="003DE442" w:rsidP="569CC572">
      <w:pPr>
        <w:pStyle w:val="ListParagraph"/>
        <w:numPr>
          <w:ilvl w:val="1"/>
          <w:numId w:val="4"/>
        </w:numPr>
      </w:pPr>
      <w:r>
        <w:t xml:space="preserve">Explain how this funding will help make your garden better for everyone, including people with disabilities and older adults. </w:t>
      </w:r>
    </w:p>
    <w:p w14:paraId="0311C45F" w14:textId="3C3EAD01" w:rsidR="00F92C74" w:rsidRDefault="003DE442" w:rsidP="47D65A90">
      <w:pPr>
        <w:pStyle w:val="Heading2"/>
        <w:rPr>
          <w:b/>
          <w:bCs/>
        </w:rPr>
      </w:pPr>
      <w:r w:rsidRPr="47D65A90">
        <w:rPr>
          <w:b/>
          <w:bCs/>
        </w:rPr>
        <w:lastRenderedPageBreak/>
        <w:t>Section 5: Funding and Support</w:t>
      </w:r>
    </w:p>
    <w:p w14:paraId="6151040F" w14:textId="1DA2F18B" w:rsidR="00F92C74" w:rsidRDefault="003DE442" w:rsidP="569CC572">
      <w:pPr>
        <w:pStyle w:val="ListParagraph"/>
        <w:numPr>
          <w:ilvl w:val="0"/>
          <w:numId w:val="3"/>
        </w:numPr>
      </w:pPr>
      <w:r>
        <w:t>Amount Requested (Flexible Funding Range)</w:t>
      </w:r>
    </w:p>
    <w:p w14:paraId="34E3F14B" w14:textId="75F95141" w:rsidR="00F92C74" w:rsidRDefault="003DE442" w:rsidP="569CC572">
      <w:pPr>
        <w:pStyle w:val="ListParagraph"/>
        <w:numPr>
          <w:ilvl w:val="1"/>
          <w:numId w:val="3"/>
        </w:numPr>
      </w:pPr>
      <w:r>
        <w:t>State how much you need for your project.</w:t>
      </w:r>
    </w:p>
    <w:p w14:paraId="1DAD0A2F" w14:textId="67B36CC4" w:rsidR="465149B9" w:rsidRDefault="465149B9" w:rsidP="032CCFEB">
      <w:pPr>
        <w:pStyle w:val="ListParagraph"/>
        <w:numPr>
          <w:ilvl w:val="1"/>
          <w:numId w:val="3"/>
        </w:numPr>
      </w:pPr>
      <w:r>
        <w:t>Please provide a detailed list of how the funds will be spent.</w:t>
      </w:r>
    </w:p>
    <w:p w14:paraId="4DE9AAC2" w14:textId="193F9E8C" w:rsidR="1B23B33F" w:rsidRDefault="1B23B33F" w:rsidP="47D65A90">
      <w:pPr>
        <w:pStyle w:val="ListParagraph"/>
        <w:numPr>
          <w:ilvl w:val="0"/>
          <w:numId w:val="3"/>
        </w:numPr>
      </w:pPr>
      <w:r w:rsidRPr="47D65A90">
        <w:t>Have you had access to other funding or support to make your space more accessible in the past?</w:t>
      </w:r>
    </w:p>
    <w:p w14:paraId="2CC0068C" w14:textId="33A775ED" w:rsidR="6E980A07" w:rsidRDefault="6E980A07" w:rsidP="47D65A90">
      <w:pPr>
        <w:pStyle w:val="ListParagraph"/>
        <w:numPr>
          <w:ilvl w:val="1"/>
          <w:numId w:val="3"/>
        </w:numPr>
      </w:pPr>
      <w:r w:rsidRPr="47D65A90">
        <w:t>If yes: Please tell us how this grant would still be helpful for your project.</w:t>
      </w:r>
    </w:p>
    <w:sectPr w:rsidR="6E980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548D"/>
    <w:multiLevelType w:val="hybridMultilevel"/>
    <w:tmpl w:val="96EA23AA"/>
    <w:lvl w:ilvl="0" w:tplc="7E503B70">
      <w:start w:val="1"/>
      <w:numFmt w:val="bullet"/>
      <w:lvlText w:val=""/>
      <w:lvlJc w:val="left"/>
      <w:pPr>
        <w:ind w:left="720" w:hanging="360"/>
      </w:pPr>
      <w:rPr>
        <w:rFonts w:ascii="Symbol" w:hAnsi="Symbol" w:hint="default"/>
      </w:rPr>
    </w:lvl>
    <w:lvl w:ilvl="1" w:tplc="ABDA4162">
      <w:start w:val="1"/>
      <w:numFmt w:val="bullet"/>
      <w:lvlText w:val="o"/>
      <w:lvlJc w:val="left"/>
      <w:pPr>
        <w:ind w:left="1440" w:hanging="360"/>
      </w:pPr>
      <w:rPr>
        <w:rFonts w:ascii="Courier New" w:hAnsi="Courier New" w:hint="default"/>
      </w:rPr>
    </w:lvl>
    <w:lvl w:ilvl="2" w:tplc="B9B26CD2">
      <w:start w:val="1"/>
      <w:numFmt w:val="bullet"/>
      <w:lvlText w:val=""/>
      <w:lvlJc w:val="left"/>
      <w:pPr>
        <w:ind w:left="2160" w:hanging="360"/>
      </w:pPr>
      <w:rPr>
        <w:rFonts w:ascii="Wingdings" w:hAnsi="Wingdings" w:hint="default"/>
      </w:rPr>
    </w:lvl>
    <w:lvl w:ilvl="3" w:tplc="3A7042BE">
      <w:start w:val="1"/>
      <w:numFmt w:val="bullet"/>
      <w:lvlText w:val=""/>
      <w:lvlJc w:val="left"/>
      <w:pPr>
        <w:ind w:left="2880" w:hanging="360"/>
      </w:pPr>
      <w:rPr>
        <w:rFonts w:ascii="Symbol" w:hAnsi="Symbol" w:hint="default"/>
      </w:rPr>
    </w:lvl>
    <w:lvl w:ilvl="4" w:tplc="C15EE06A">
      <w:start w:val="1"/>
      <w:numFmt w:val="bullet"/>
      <w:lvlText w:val="o"/>
      <w:lvlJc w:val="left"/>
      <w:pPr>
        <w:ind w:left="3600" w:hanging="360"/>
      </w:pPr>
      <w:rPr>
        <w:rFonts w:ascii="Courier New" w:hAnsi="Courier New" w:hint="default"/>
      </w:rPr>
    </w:lvl>
    <w:lvl w:ilvl="5" w:tplc="DBDABED4">
      <w:start w:val="1"/>
      <w:numFmt w:val="bullet"/>
      <w:lvlText w:val=""/>
      <w:lvlJc w:val="left"/>
      <w:pPr>
        <w:ind w:left="4320" w:hanging="360"/>
      </w:pPr>
      <w:rPr>
        <w:rFonts w:ascii="Wingdings" w:hAnsi="Wingdings" w:hint="default"/>
      </w:rPr>
    </w:lvl>
    <w:lvl w:ilvl="6" w:tplc="6CBA7710">
      <w:start w:val="1"/>
      <w:numFmt w:val="bullet"/>
      <w:lvlText w:val=""/>
      <w:lvlJc w:val="left"/>
      <w:pPr>
        <w:ind w:left="5040" w:hanging="360"/>
      </w:pPr>
      <w:rPr>
        <w:rFonts w:ascii="Symbol" w:hAnsi="Symbol" w:hint="default"/>
      </w:rPr>
    </w:lvl>
    <w:lvl w:ilvl="7" w:tplc="43405910">
      <w:start w:val="1"/>
      <w:numFmt w:val="bullet"/>
      <w:lvlText w:val="o"/>
      <w:lvlJc w:val="left"/>
      <w:pPr>
        <w:ind w:left="5760" w:hanging="360"/>
      </w:pPr>
      <w:rPr>
        <w:rFonts w:ascii="Courier New" w:hAnsi="Courier New" w:hint="default"/>
      </w:rPr>
    </w:lvl>
    <w:lvl w:ilvl="8" w:tplc="54A496DE">
      <w:start w:val="1"/>
      <w:numFmt w:val="bullet"/>
      <w:lvlText w:val=""/>
      <w:lvlJc w:val="left"/>
      <w:pPr>
        <w:ind w:left="6480" w:hanging="360"/>
      </w:pPr>
      <w:rPr>
        <w:rFonts w:ascii="Wingdings" w:hAnsi="Wingdings" w:hint="default"/>
      </w:rPr>
    </w:lvl>
  </w:abstractNum>
  <w:abstractNum w:abstractNumId="1" w15:restartNumberingAfterBreak="0">
    <w:nsid w:val="13B6BF9F"/>
    <w:multiLevelType w:val="hybridMultilevel"/>
    <w:tmpl w:val="77DA5234"/>
    <w:lvl w:ilvl="0" w:tplc="F5183CFC">
      <w:start w:val="1"/>
      <w:numFmt w:val="bullet"/>
      <w:lvlText w:val=""/>
      <w:lvlJc w:val="left"/>
      <w:pPr>
        <w:ind w:left="1080" w:hanging="360"/>
      </w:pPr>
      <w:rPr>
        <w:rFonts w:ascii="Symbol" w:hAnsi="Symbol" w:hint="default"/>
      </w:rPr>
    </w:lvl>
    <w:lvl w:ilvl="1" w:tplc="13C6E78C">
      <w:start w:val="1"/>
      <w:numFmt w:val="bullet"/>
      <w:lvlText w:val="o"/>
      <w:lvlJc w:val="left"/>
      <w:pPr>
        <w:ind w:left="1800" w:hanging="360"/>
      </w:pPr>
      <w:rPr>
        <w:rFonts w:ascii="Courier New" w:hAnsi="Courier New" w:hint="default"/>
      </w:rPr>
    </w:lvl>
    <w:lvl w:ilvl="2" w:tplc="669E3076">
      <w:start w:val="1"/>
      <w:numFmt w:val="bullet"/>
      <w:lvlText w:val=""/>
      <w:lvlJc w:val="left"/>
      <w:pPr>
        <w:ind w:left="2520" w:hanging="360"/>
      </w:pPr>
      <w:rPr>
        <w:rFonts w:ascii="Wingdings" w:hAnsi="Wingdings" w:hint="default"/>
      </w:rPr>
    </w:lvl>
    <w:lvl w:ilvl="3" w:tplc="6EB6979C">
      <w:start w:val="1"/>
      <w:numFmt w:val="bullet"/>
      <w:lvlText w:val=""/>
      <w:lvlJc w:val="left"/>
      <w:pPr>
        <w:ind w:left="3240" w:hanging="360"/>
      </w:pPr>
      <w:rPr>
        <w:rFonts w:ascii="Symbol" w:hAnsi="Symbol" w:hint="default"/>
      </w:rPr>
    </w:lvl>
    <w:lvl w:ilvl="4" w:tplc="E43C752A">
      <w:start w:val="1"/>
      <w:numFmt w:val="bullet"/>
      <w:lvlText w:val="o"/>
      <w:lvlJc w:val="left"/>
      <w:pPr>
        <w:ind w:left="3960" w:hanging="360"/>
      </w:pPr>
      <w:rPr>
        <w:rFonts w:ascii="Courier New" w:hAnsi="Courier New" w:hint="default"/>
      </w:rPr>
    </w:lvl>
    <w:lvl w:ilvl="5" w:tplc="6024A03A">
      <w:start w:val="1"/>
      <w:numFmt w:val="bullet"/>
      <w:lvlText w:val=""/>
      <w:lvlJc w:val="left"/>
      <w:pPr>
        <w:ind w:left="4680" w:hanging="360"/>
      </w:pPr>
      <w:rPr>
        <w:rFonts w:ascii="Wingdings" w:hAnsi="Wingdings" w:hint="default"/>
      </w:rPr>
    </w:lvl>
    <w:lvl w:ilvl="6" w:tplc="61D22724">
      <w:start w:val="1"/>
      <w:numFmt w:val="bullet"/>
      <w:lvlText w:val=""/>
      <w:lvlJc w:val="left"/>
      <w:pPr>
        <w:ind w:left="5400" w:hanging="360"/>
      </w:pPr>
      <w:rPr>
        <w:rFonts w:ascii="Symbol" w:hAnsi="Symbol" w:hint="default"/>
      </w:rPr>
    </w:lvl>
    <w:lvl w:ilvl="7" w:tplc="EFFC5D44">
      <w:start w:val="1"/>
      <w:numFmt w:val="bullet"/>
      <w:lvlText w:val="o"/>
      <w:lvlJc w:val="left"/>
      <w:pPr>
        <w:ind w:left="6120" w:hanging="360"/>
      </w:pPr>
      <w:rPr>
        <w:rFonts w:ascii="Courier New" w:hAnsi="Courier New" w:hint="default"/>
      </w:rPr>
    </w:lvl>
    <w:lvl w:ilvl="8" w:tplc="9432B7F2">
      <w:start w:val="1"/>
      <w:numFmt w:val="bullet"/>
      <w:lvlText w:val=""/>
      <w:lvlJc w:val="left"/>
      <w:pPr>
        <w:ind w:left="6840" w:hanging="360"/>
      </w:pPr>
      <w:rPr>
        <w:rFonts w:ascii="Wingdings" w:hAnsi="Wingdings" w:hint="default"/>
      </w:rPr>
    </w:lvl>
  </w:abstractNum>
  <w:abstractNum w:abstractNumId="2" w15:restartNumberingAfterBreak="0">
    <w:nsid w:val="3C86C731"/>
    <w:multiLevelType w:val="hybridMultilevel"/>
    <w:tmpl w:val="351867C2"/>
    <w:lvl w:ilvl="0" w:tplc="F9083DAE">
      <w:start w:val="1"/>
      <w:numFmt w:val="bullet"/>
      <w:lvlText w:val=""/>
      <w:lvlJc w:val="left"/>
      <w:pPr>
        <w:ind w:left="720" w:hanging="360"/>
      </w:pPr>
      <w:rPr>
        <w:rFonts w:ascii="Symbol" w:hAnsi="Symbol" w:hint="default"/>
      </w:rPr>
    </w:lvl>
    <w:lvl w:ilvl="1" w:tplc="BE0C5E70">
      <w:start w:val="1"/>
      <w:numFmt w:val="bullet"/>
      <w:lvlText w:val="o"/>
      <w:lvlJc w:val="left"/>
      <w:pPr>
        <w:ind w:left="1440" w:hanging="360"/>
      </w:pPr>
      <w:rPr>
        <w:rFonts w:ascii="Courier New" w:hAnsi="Courier New" w:hint="default"/>
      </w:rPr>
    </w:lvl>
    <w:lvl w:ilvl="2" w:tplc="7B7CC3B8">
      <w:start w:val="1"/>
      <w:numFmt w:val="bullet"/>
      <w:lvlText w:val=""/>
      <w:lvlJc w:val="left"/>
      <w:pPr>
        <w:ind w:left="2160" w:hanging="360"/>
      </w:pPr>
      <w:rPr>
        <w:rFonts w:ascii="Wingdings" w:hAnsi="Wingdings" w:hint="default"/>
      </w:rPr>
    </w:lvl>
    <w:lvl w:ilvl="3" w:tplc="19C04E36">
      <w:start w:val="1"/>
      <w:numFmt w:val="bullet"/>
      <w:lvlText w:val=""/>
      <w:lvlJc w:val="left"/>
      <w:pPr>
        <w:ind w:left="2880" w:hanging="360"/>
      </w:pPr>
      <w:rPr>
        <w:rFonts w:ascii="Symbol" w:hAnsi="Symbol" w:hint="default"/>
      </w:rPr>
    </w:lvl>
    <w:lvl w:ilvl="4" w:tplc="EFA067F4">
      <w:start w:val="1"/>
      <w:numFmt w:val="bullet"/>
      <w:lvlText w:val="o"/>
      <w:lvlJc w:val="left"/>
      <w:pPr>
        <w:ind w:left="3600" w:hanging="360"/>
      </w:pPr>
      <w:rPr>
        <w:rFonts w:ascii="Courier New" w:hAnsi="Courier New" w:hint="default"/>
      </w:rPr>
    </w:lvl>
    <w:lvl w:ilvl="5" w:tplc="8452A3B2">
      <w:start w:val="1"/>
      <w:numFmt w:val="bullet"/>
      <w:lvlText w:val=""/>
      <w:lvlJc w:val="left"/>
      <w:pPr>
        <w:ind w:left="4320" w:hanging="360"/>
      </w:pPr>
      <w:rPr>
        <w:rFonts w:ascii="Wingdings" w:hAnsi="Wingdings" w:hint="default"/>
      </w:rPr>
    </w:lvl>
    <w:lvl w:ilvl="6" w:tplc="549AF826">
      <w:start w:val="1"/>
      <w:numFmt w:val="bullet"/>
      <w:lvlText w:val=""/>
      <w:lvlJc w:val="left"/>
      <w:pPr>
        <w:ind w:left="5040" w:hanging="360"/>
      </w:pPr>
      <w:rPr>
        <w:rFonts w:ascii="Symbol" w:hAnsi="Symbol" w:hint="default"/>
      </w:rPr>
    </w:lvl>
    <w:lvl w:ilvl="7" w:tplc="951CE89A">
      <w:start w:val="1"/>
      <w:numFmt w:val="bullet"/>
      <w:lvlText w:val="o"/>
      <w:lvlJc w:val="left"/>
      <w:pPr>
        <w:ind w:left="5760" w:hanging="360"/>
      </w:pPr>
      <w:rPr>
        <w:rFonts w:ascii="Courier New" w:hAnsi="Courier New" w:hint="default"/>
      </w:rPr>
    </w:lvl>
    <w:lvl w:ilvl="8" w:tplc="D7DCB810">
      <w:start w:val="1"/>
      <w:numFmt w:val="bullet"/>
      <w:lvlText w:val=""/>
      <w:lvlJc w:val="left"/>
      <w:pPr>
        <w:ind w:left="6480" w:hanging="360"/>
      </w:pPr>
      <w:rPr>
        <w:rFonts w:ascii="Wingdings" w:hAnsi="Wingdings" w:hint="default"/>
      </w:rPr>
    </w:lvl>
  </w:abstractNum>
  <w:abstractNum w:abstractNumId="3" w15:restartNumberingAfterBreak="0">
    <w:nsid w:val="3D7579B8"/>
    <w:multiLevelType w:val="hybridMultilevel"/>
    <w:tmpl w:val="1A98B42E"/>
    <w:lvl w:ilvl="0" w:tplc="B6F8FED4">
      <w:start w:val="1"/>
      <w:numFmt w:val="decimal"/>
      <w:lvlText w:val="%1."/>
      <w:lvlJc w:val="left"/>
      <w:pPr>
        <w:ind w:left="720" w:hanging="360"/>
      </w:pPr>
    </w:lvl>
    <w:lvl w:ilvl="1" w:tplc="988E0C9A">
      <w:start w:val="1"/>
      <w:numFmt w:val="lowerLetter"/>
      <w:lvlText w:val="%2."/>
      <w:lvlJc w:val="left"/>
      <w:pPr>
        <w:ind w:left="1440" w:hanging="360"/>
      </w:pPr>
    </w:lvl>
    <w:lvl w:ilvl="2" w:tplc="EE6EB11E">
      <w:start w:val="1"/>
      <w:numFmt w:val="lowerRoman"/>
      <w:lvlText w:val="%3."/>
      <w:lvlJc w:val="right"/>
      <w:pPr>
        <w:ind w:left="2160" w:hanging="180"/>
      </w:pPr>
    </w:lvl>
    <w:lvl w:ilvl="3" w:tplc="665AE4D6">
      <w:start w:val="1"/>
      <w:numFmt w:val="decimal"/>
      <w:lvlText w:val="%4."/>
      <w:lvlJc w:val="left"/>
      <w:pPr>
        <w:ind w:left="2880" w:hanging="360"/>
      </w:pPr>
    </w:lvl>
    <w:lvl w:ilvl="4" w:tplc="7378456E">
      <w:start w:val="1"/>
      <w:numFmt w:val="lowerLetter"/>
      <w:lvlText w:val="%5."/>
      <w:lvlJc w:val="left"/>
      <w:pPr>
        <w:ind w:left="3600" w:hanging="360"/>
      </w:pPr>
    </w:lvl>
    <w:lvl w:ilvl="5" w:tplc="F2E28922">
      <w:start w:val="1"/>
      <w:numFmt w:val="lowerRoman"/>
      <w:lvlText w:val="%6."/>
      <w:lvlJc w:val="right"/>
      <w:pPr>
        <w:ind w:left="4320" w:hanging="180"/>
      </w:pPr>
    </w:lvl>
    <w:lvl w:ilvl="6" w:tplc="76D07972">
      <w:start w:val="1"/>
      <w:numFmt w:val="decimal"/>
      <w:lvlText w:val="%7."/>
      <w:lvlJc w:val="left"/>
      <w:pPr>
        <w:ind w:left="5040" w:hanging="360"/>
      </w:pPr>
    </w:lvl>
    <w:lvl w:ilvl="7" w:tplc="A86EEEE8">
      <w:start w:val="1"/>
      <w:numFmt w:val="lowerLetter"/>
      <w:lvlText w:val="%8."/>
      <w:lvlJc w:val="left"/>
      <w:pPr>
        <w:ind w:left="5760" w:hanging="360"/>
      </w:pPr>
    </w:lvl>
    <w:lvl w:ilvl="8" w:tplc="BA0E29EE">
      <w:start w:val="1"/>
      <w:numFmt w:val="lowerRoman"/>
      <w:lvlText w:val="%9."/>
      <w:lvlJc w:val="right"/>
      <w:pPr>
        <w:ind w:left="6480" w:hanging="180"/>
      </w:pPr>
    </w:lvl>
  </w:abstractNum>
  <w:abstractNum w:abstractNumId="4" w15:restartNumberingAfterBreak="0">
    <w:nsid w:val="65A086CF"/>
    <w:multiLevelType w:val="hybridMultilevel"/>
    <w:tmpl w:val="EBD03E4A"/>
    <w:lvl w:ilvl="0" w:tplc="1EE248F0">
      <w:start w:val="1"/>
      <w:numFmt w:val="bullet"/>
      <w:lvlText w:val=""/>
      <w:lvlJc w:val="left"/>
      <w:pPr>
        <w:ind w:left="720" w:hanging="360"/>
      </w:pPr>
      <w:rPr>
        <w:rFonts w:ascii="Symbol" w:hAnsi="Symbol" w:hint="default"/>
      </w:rPr>
    </w:lvl>
    <w:lvl w:ilvl="1" w:tplc="92706B18">
      <w:start w:val="1"/>
      <w:numFmt w:val="bullet"/>
      <w:lvlText w:val="o"/>
      <w:lvlJc w:val="left"/>
      <w:pPr>
        <w:ind w:left="1440" w:hanging="360"/>
      </w:pPr>
      <w:rPr>
        <w:rFonts w:ascii="Courier New" w:hAnsi="Courier New" w:hint="default"/>
      </w:rPr>
    </w:lvl>
    <w:lvl w:ilvl="2" w:tplc="EA1E24E2">
      <w:start w:val="1"/>
      <w:numFmt w:val="bullet"/>
      <w:lvlText w:val=""/>
      <w:lvlJc w:val="left"/>
      <w:pPr>
        <w:ind w:left="2160" w:hanging="360"/>
      </w:pPr>
      <w:rPr>
        <w:rFonts w:ascii="Wingdings" w:hAnsi="Wingdings" w:hint="default"/>
      </w:rPr>
    </w:lvl>
    <w:lvl w:ilvl="3" w:tplc="4796C144">
      <w:start w:val="1"/>
      <w:numFmt w:val="bullet"/>
      <w:lvlText w:val=""/>
      <w:lvlJc w:val="left"/>
      <w:pPr>
        <w:ind w:left="2880" w:hanging="360"/>
      </w:pPr>
      <w:rPr>
        <w:rFonts w:ascii="Symbol" w:hAnsi="Symbol" w:hint="default"/>
      </w:rPr>
    </w:lvl>
    <w:lvl w:ilvl="4" w:tplc="07EEABF4">
      <w:start w:val="1"/>
      <w:numFmt w:val="bullet"/>
      <w:lvlText w:val="o"/>
      <w:lvlJc w:val="left"/>
      <w:pPr>
        <w:ind w:left="3600" w:hanging="360"/>
      </w:pPr>
      <w:rPr>
        <w:rFonts w:ascii="Courier New" w:hAnsi="Courier New" w:hint="default"/>
      </w:rPr>
    </w:lvl>
    <w:lvl w:ilvl="5" w:tplc="295E6FA2">
      <w:start w:val="1"/>
      <w:numFmt w:val="bullet"/>
      <w:lvlText w:val=""/>
      <w:lvlJc w:val="left"/>
      <w:pPr>
        <w:ind w:left="4320" w:hanging="360"/>
      </w:pPr>
      <w:rPr>
        <w:rFonts w:ascii="Wingdings" w:hAnsi="Wingdings" w:hint="default"/>
      </w:rPr>
    </w:lvl>
    <w:lvl w:ilvl="6" w:tplc="F5D820A4">
      <w:start w:val="1"/>
      <w:numFmt w:val="bullet"/>
      <w:lvlText w:val=""/>
      <w:lvlJc w:val="left"/>
      <w:pPr>
        <w:ind w:left="5040" w:hanging="360"/>
      </w:pPr>
      <w:rPr>
        <w:rFonts w:ascii="Symbol" w:hAnsi="Symbol" w:hint="default"/>
      </w:rPr>
    </w:lvl>
    <w:lvl w:ilvl="7" w:tplc="9C167400">
      <w:start w:val="1"/>
      <w:numFmt w:val="bullet"/>
      <w:lvlText w:val="o"/>
      <w:lvlJc w:val="left"/>
      <w:pPr>
        <w:ind w:left="5760" w:hanging="360"/>
      </w:pPr>
      <w:rPr>
        <w:rFonts w:ascii="Courier New" w:hAnsi="Courier New" w:hint="default"/>
      </w:rPr>
    </w:lvl>
    <w:lvl w:ilvl="8" w:tplc="A08E0CAE">
      <w:start w:val="1"/>
      <w:numFmt w:val="bullet"/>
      <w:lvlText w:val=""/>
      <w:lvlJc w:val="left"/>
      <w:pPr>
        <w:ind w:left="6480" w:hanging="360"/>
      </w:pPr>
      <w:rPr>
        <w:rFonts w:ascii="Wingdings" w:hAnsi="Wingdings" w:hint="default"/>
      </w:rPr>
    </w:lvl>
  </w:abstractNum>
  <w:abstractNum w:abstractNumId="5" w15:restartNumberingAfterBreak="0">
    <w:nsid w:val="65BDD429"/>
    <w:multiLevelType w:val="hybridMultilevel"/>
    <w:tmpl w:val="03E82A64"/>
    <w:lvl w:ilvl="0" w:tplc="A1C80FFE">
      <w:start w:val="1"/>
      <w:numFmt w:val="bullet"/>
      <w:lvlText w:val=""/>
      <w:lvlJc w:val="left"/>
      <w:pPr>
        <w:ind w:left="720" w:hanging="360"/>
      </w:pPr>
      <w:rPr>
        <w:rFonts w:ascii="Symbol" w:hAnsi="Symbol" w:hint="default"/>
      </w:rPr>
    </w:lvl>
    <w:lvl w:ilvl="1" w:tplc="F65CE18C">
      <w:start w:val="1"/>
      <w:numFmt w:val="bullet"/>
      <w:lvlText w:val="o"/>
      <w:lvlJc w:val="left"/>
      <w:pPr>
        <w:ind w:left="1440" w:hanging="360"/>
      </w:pPr>
      <w:rPr>
        <w:rFonts w:ascii="Courier New" w:hAnsi="Courier New" w:hint="default"/>
      </w:rPr>
    </w:lvl>
    <w:lvl w:ilvl="2" w:tplc="4610463E">
      <w:start w:val="1"/>
      <w:numFmt w:val="bullet"/>
      <w:lvlText w:val=""/>
      <w:lvlJc w:val="left"/>
      <w:pPr>
        <w:ind w:left="2160" w:hanging="360"/>
      </w:pPr>
      <w:rPr>
        <w:rFonts w:ascii="Wingdings" w:hAnsi="Wingdings" w:hint="default"/>
      </w:rPr>
    </w:lvl>
    <w:lvl w:ilvl="3" w:tplc="11AC4B3C">
      <w:start w:val="1"/>
      <w:numFmt w:val="bullet"/>
      <w:lvlText w:val=""/>
      <w:lvlJc w:val="left"/>
      <w:pPr>
        <w:ind w:left="2880" w:hanging="360"/>
      </w:pPr>
      <w:rPr>
        <w:rFonts w:ascii="Symbol" w:hAnsi="Symbol" w:hint="default"/>
      </w:rPr>
    </w:lvl>
    <w:lvl w:ilvl="4" w:tplc="92CC47D8">
      <w:start w:val="1"/>
      <w:numFmt w:val="bullet"/>
      <w:lvlText w:val="o"/>
      <w:lvlJc w:val="left"/>
      <w:pPr>
        <w:ind w:left="3600" w:hanging="360"/>
      </w:pPr>
      <w:rPr>
        <w:rFonts w:ascii="Courier New" w:hAnsi="Courier New" w:hint="default"/>
      </w:rPr>
    </w:lvl>
    <w:lvl w:ilvl="5" w:tplc="A0FC6C7C">
      <w:start w:val="1"/>
      <w:numFmt w:val="bullet"/>
      <w:lvlText w:val=""/>
      <w:lvlJc w:val="left"/>
      <w:pPr>
        <w:ind w:left="4320" w:hanging="360"/>
      </w:pPr>
      <w:rPr>
        <w:rFonts w:ascii="Wingdings" w:hAnsi="Wingdings" w:hint="default"/>
      </w:rPr>
    </w:lvl>
    <w:lvl w:ilvl="6" w:tplc="498E20A8">
      <w:start w:val="1"/>
      <w:numFmt w:val="bullet"/>
      <w:lvlText w:val=""/>
      <w:lvlJc w:val="left"/>
      <w:pPr>
        <w:ind w:left="5040" w:hanging="360"/>
      </w:pPr>
      <w:rPr>
        <w:rFonts w:ascii="Symbol" w:hAnsi="Symbol" w:hint="default"/>
      </w:rPr>
    </w:lvl>
    <w:lvl w:ilvl="7" w:tplc="316E9E00">
      <w:start w:val="1"/>
      <w:numFmt w:val="bullet"/>
      <w:lvlText w:val="o"/>
      <w:lvlJc w:val="left"/>
      <w:pPr>
        <w:ind w:left="5760" w:hanging="360"/>
      </w:pPr>
      <w:rPr>
        <w:rFonts w:ascii="Courier New" w:hAnsi="Courier New" w:hint="default"/>
      </w:rPr>
    </w:lvl>
    <w:lvl w:ilvl="8" w:tplc="EC2859C4">
      <w:start w:val="1"/>
      <w:numFmt w:val="bullet"/>
      <w:lvlText w:val=""/>
      <w:lvlJc w:val="left"/>
      <w:pPr>
        <w:ind w:left="6480" w:hanging="360"/>
      </w:pPr>
      <w:rPr>
        <w:rFonts w:ascii="Wingdings" w:hAnsi="Wingdings" w:hint="default"/>
      </w:rPr>
    </w:lvl>
  </w:abstractNum>
  <w:num w:numId="1" w16cid:durableId="772671329">
    <w:abstractNumId w:val="3"/>
  </w:num>
  <w:num w:numId="2" w16cid:durableId="583533447">
    <w:abstractNumId w:val="1"/>
  </w:num>
  <w:num w:numId="3" w16cid:durableId="1145397423">
    <w:abstractNumId w:val="0"/>
  </w:num>
  <w:num w:numId="4" w16cid:durableId="1640453509">
    <w:abstractNumId w:val="4"/>
  </w:num>
  <w:num w:numId="5" w16cid:durableId="1325275982">
    <w:abstractNumId w:val="5"/>
  </w:num>
  <w:num w:numId="6" w16cid:durableId="113752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10EB77"/>
    <w:rsid w:val="00284006"/>
    <w:rsid w:val="003DE442"/>
    <w:rsid w:val="00755037"/>
    <w:rsid w:val="007B9010"/>
    <w:rsid w:val="009910F9"/>
    <w:rsid w:val="00A2B2F5"/>
    <w:rsid w:val="00A63397"/>
    <w:rsid w:val="00C8610A"/>
    <w:rsid w:val="00E42019"/>
    <w:rsid w:val="00E484CF"/>
    <w:rsid w:val="00E83A25"/>
    <w:rsid w:val="00F92C74"/>
    <w:rsid w:val="01A17791"/>
    <w:rsid w:val="01DD2FBE"/>
    <w:rsid w:val="032CCFEB"/>
    <w:rsid w:val="0495040A"/>
    <w:rsid w:val="05357901"/>
    <w:rsid w:val="05FE8688"/>
    <w:rsid w:val="0647FE34"/>
    <w:rsid w:val="07B8B077"/>
    <w:rsid w:val="08800184"/>
    <w:rsid w:val="0B18A0B3"/>
    <w:rsid w:val="0B9B4AF9"/>
    <w:rsid w:val="0BF3EB09"/>
    <w:rsid w:val="0C1FCCE4"/>
    <w:rsid w:val="0C41FE53"/>
    <w:rsid w:val="0DA14C9D"/>
    <w:rsid w:val="10C3F560"/>
    <w:rsid w:val="1110EB77"/>
    <w:rsid w:val="111D50CF"/>
    <w:rsid w:val="11B0EC66"/>
    <w:rsid w:val="12552F22"/>
    <w:rsid w:val="128061A9"/>
    <w:rsid w:val="138CFAC9"/>
    <w:rsid w:val="139C8E33"/>
    <w:rsid w:val="14CA7D25"/>
    <w:rsid w:val="15484F1C"/>
    <w:rsid w:val="16A4CB99"/>
    <w:rsid w:val="17B4F96A"/>
    <w:rsid w:val="198EA44A"/>
    <w:rsid w:val="19FAFEB1"/>
    <w:rsid w:val="1A4EB9CD"/>
    <w:rsid w:val="1AA53D97"/>
    <w:rsid w:val="1B23B33F"/>
    <w:rsid w:val="1C3EAE3F"/>
    <w:rsid w:val="1C5ECB4F"/>
    <w:rsid w:val="1DB0BD39"/>
    <w:rsid w:val="1EDC98F6"/>
    <w:rsid w:val="205F23D1"/>
    <w:rsid w:val="22543F92"/>
    <w:rsid w:val="23A19453"/>
    <w:rsid w:val="2453C953"/>
    <w:rsid w:val="26217347"/>
    <w:rsid w:val="2690D789"/>
    <w:rsid w:val="27C2BCE2"/>
    <w:rsid w:val="286FA4ED"/>
    <w:rsid w:val="296FA41F"/>
    <w:rsid w:val="2B77623D"/>
    <w:rsid w:val="2C7DD129"/>
    <w:rsid w:val="2E8A6C12"/>
    <w:rsid w:val="2EBFFDD5"/>
    <w:rsid w:val="305664B3"/>
    <w:rsid w:val="329B1EA3"/>
    <w:rsid w:val="35F253A0"/>
    <w:rsid w:val="38D97C91"/>
    <w:rsid w:val="3B65AD58"/>
    <w:rsid w:val="3C2E9F34"/>
    <w:rsid w:val="3C30B6AE"/>
    <w:rsid w:val="3D25AFFD"/>
    <w:rsid w:val="3D82207B"/>
    <w:rsid w:val="3DF4F3C5"/>
    <w:rsid w:val="3E400069"/>
    <w:rsid w:val="3EA996A7"/>
    <w:rsid w:val="3EE8DED5"/>
    <w:rsid w:val="3F32D5F9"/>
    <w:rsid w:val="3F3755BE"/>
    <w:rsid w:val="412D54C4"/>
    <w:rsid w:val="414337E1"/>
    <w:rsid w:val="41D9C0F0"/>
    <w:rsid w:val="43723501"/>
    <w:rsid w:val="4455A7C9"/>
    <w:rsid w:val="44B939A8"/>
    <w:rsid w:val="45A7FDEA"/>
    <w:rsid w:val="463E5D16"/>
    <w:rsid w:val="465149B9"/>
    <w:rsid w:val="472CDA14"/>
    <w:rsid w:val="4736AB3C"/>
    <w:rsid w:val="47A3A15E"/>
    <w:rsid w:val="47D65A90"/>
    <w:rsid w:val="48125936"/>
    <w:rsid w:val="484C24DC"/>
    <w:rsid w:val="48701FE3"/>
    <w:rsid w:val="49283956"/>
    <w:rsid w:val="49C90E01"/>
    <w:rsid w:val="4A3CA50D"/>
    <w:rsid w:val="4AD02D45"/>
    <w:rsid w:val="4B359259"/>
    <w:rsid w:val="4B8DF166"/>
    <w:rsid w:val="4C1B1487"/>
    <w:rsid w:val="4D7FF848"/>
    <w:rsid w:val="4E15EEAA"/>
    <w:rsid w:val="4E9080B0"/>
    <w:rsid w:val="508CC560"/>
    <w:rsid w:val="53208B14"/>
    <w:rsid w:val="535B6762"/>
    <w:rsid w:val="53BD27C8"/>
    <w:rsid w:val="544C6759"/>
    <w:rsid w:val="546C78DC"/>
    <w:rsid w:val="54B0CBB5"/>
    <w:rsid w:val="54F49B92"/>
    <w:rsid w:val="569CC572"/>
    <w:rsid w:val="56CE6E60"/>
    <w:rsid w:val="5820FA99"/>
    <w:rsid w:val="5822226D"/>
    <w:rsid w:val="58A2FB1E"/>
    <w:rsid w:val="5920028B"/>
    <w:rsid w:val="59B8C44D"/>
    <w:rsid w:val="59BAFF23"/>
    <w:rsid w:val="5B0A657F"/>
    <w:rsid w:val="5C549F3D"/>
    <w:rsid w:val="5C95CC37"/>
    <w:rsid w:val="5E6ABAB6"/>
    <w:rsid w:val="5F30CC51"/>
    <w:rsid w:val="5FDE5CB1"/>
    <w:rsid w:val="602C9BEB"/>
    <w:rsid w:val="60998A7B"/>
    <w:rsid w:val="62FC749B"/>
    <w:rsid w:val="63339785"/>
    <w:rsid w:val="64A02A7F"/>
    <w:rsid w:val="69423C81"/>
    <w:rsid w:val="6C4A0071"/>
    <w:rsid w:val="6E980A07"/>
    <w:rsid w:val="6FC32FD7"/>
    <w:rsid w:val="719577AD"/>
    <w:rsid w:val="7392D84C"/>
    <w:rsid w:val="749DB050"/>
    <w:rsid w:val="74E923B5"/>
    <w:rsid w:val="752AC1A3"/>
    <w:rsid w:val="7849C2DE"/>
    <w:rsid w:val="78E84E05"/>
    <w:rsid w:val="793C9899"/>
    <w:rsid w:val="7966CB82"/>
    <w:rsid w:val="799A81EA"/>
    <w:rsid w:val="79AE1B3A"/>
    <w:rsid w:val="7B55EE4A"/>
    <w:rsid w:val="7CCC8620"/>
    <w:rsid w:val="7D49DF18"/>
    <w:rsid w:val="7D70CF9B"/>
    <w:rsid w:val="7EFC649F"/>
    <w:rsid w:val="7F4DD6F7"/>
    <w:rsid w:val="7F8B77E2"/>
    <w:rsid w:val="7FC4C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0EB77"/>
  <w15:chartTrackingRefBased/>
  <w15:docId w15:val="{BD396BC6-3822-457E-9A33-14321755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47D65A90"/>
    <w:rPr>
      <w:color w:val="467886"/>
      <w:u w:val="single"/>
    </w:rPr>
  </w:style>
  <w:style w:type="character" w:styleId="UnresolvedMention">
    <w:name w:val="Unresolved Mention"/>
    <w:basedOn w:val="DefaultParagraphFont"/>
    <w:uiPriority w:val="99"/>
    <w:semiHidden/>
    <w:unhideWhenUsed/>
    <w:rsid w:val="00284006"/>
    <w:rPr>
      <w:color w:val="605E5C"/>
      <w:shd w:val="clear" w:color="auto" w:fill="E1DFDD"/>
    </w:rPr>
  </w:style>
  <w:style w:type="character" w:styleId="FollowedHyperlink">
    <w:name w:val="FollowedHyperlink"/>
    <w:basedOn w:val="DefaultParagraphFont"/>
    <w:uiPriority w:val="99"/>
    <w:semiHidden/>
    <w:unhideWhenUsed/>
    <w:rsid w:val="00E83A2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ysart@temple.edu"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dysart@templ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sabilities.temple.edu/programs-services/health-equity/food-justice/pennsylvania-accessible-growing-microgrant" TargetMode="External"/><Relationship Id="rId5" Type="http://schemas.openxmlformats.org/officeDocument/2006/relationships/styles" Target="styles.xml"/><Relationship Id="rId10" Type="http://schemas.openxmlformats.org/officeDocument/2006/relationships/hyperlink" Target="mailto:mdysart@temple.edu" TargetMode="External"/><Relationship Id="rId4" Type="http://schemas.openxmlformats.org/officeDocument/2006/relationships/numbering" Target="numbering.xml"/><Relationship Id="rId9" Type="http://schemas.openxmlformats.org/officeDocument/2006/relationships/hyperlink" Target="https://disabilities.temple.edu/programs-services/health-equity/food-justice/pennsylvania-accessible-growing-microgra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eacf9e9-96bc-441c-ad17-9790e9d62864">
      <UserInfo>
        <DisplayName/>
        <AccountId xsi:nil="true"/>
        <AccountType/>
      </UserInfo>
    </SharedWithUsers>
    <lcf76f155ced4ddcb4097134ff3c332f xmlns="ab22e64e-753b-4e55-8ee8-8568b9162efa">
      <Terms xmlns="http://schemas.microsoft.com/office/infopath/2007/PartnerControls"/>
    </lcf76f155ced4ddcb4097134ff3c332f>
    <TaxCatchAll xmlns="9eacf9e9-96bc-441c-ad17-9790e9d628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89E5D61EDD9745B6E251B9996369B4" ma:contentTypeVersion="15" ma:contentTypeDescription="Create a new document." ma:contentTypeScope="" ma:versionID="d043aec9650311a6029a1b2b6ef08971">
  <xsd:schema xmlns:xsd="http://www.w3.org/2001/XMLSchema" xmlns:xs="http://www.w3.org/2001/XMLSchema" xmlns:p="http://schemas.microsoft.com/office/2006/metadata/properties" xmlns:ns2="ab22e64e-753b-4e55-8ee8-8568b9162efa" xmlns:ns3="9eacf9e9-96bc-441c-ad17-9790e9d62864" targetNamespace="http://schemas.microsoft.com/office/2006/metadata/properties" ma:root="true" ma:fieldsID="d89333d0cb5b3a8bcd32666d8a25fe90" ns2:_="" ns3:_="">
    <xsd:import namespace="ab22e64e-753b-4e55-8ee8-8568b9162efa"/>
    <xsd:import namespace="9eacf9e9-96bc-441c-ad17-9790e9d628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2e64e-753b-4e55-8ee8-8568b9162e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6aeeafc-10b8-45d8-a1af-5ed376f9e15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acf9e9-96bc-441c-ad17-9790e9d628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365778d-6634-4eb5-8feb-a75d17b31b93}" ma:internalName="TaxCatchAll" ma:showField="CatchAllData" ma:web="9eacf9e9-96bc-441c-ad17-9790e9d628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EED24-9663-4EF8-B4D1-A74169496FC3}">
  <ds:schemaRefs>
    <ds:schemaRef ds:uri="http://schemas.microsoft.com/office/2006/metadata/properties"/>
    <ds:schemaRef ds:uri="http://schemas.microsoft.com/office/infopath/2007/PartnerControls"/>
    <ds:schemaRef ds:uri="9eacf9e9-96bc-441c-ad17-9790e9d62864"/>
    <ds:schemaRef ds:uri="ab22e64e-753b-4e55-8ee8-8568b9162efa"/>
  </ds:schemaRefs>
</ds:datastoreItem>
</file>

<file path=customXml/itemProps2.xml><?xml version="1.0" encoding="utf-8"?>
<ds:datastoreItem xmlns:ds="http://schemas.openxmlformats.org/officeDocument/2006/customXml" ds:itemID="{624F228D-8C31-4D42-BE07-9AF4C4AB6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2e64e-753b-4e55-8ee8-8568b9162efa"/>
    <ds:schemaRef ds:uri="9eacf9e9-96bc-441c-ad17-9790e9d62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BE4DA3-61D1-4C87-87D7-7E3C1D463C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953</Words>
  <Characters>4443</Characters>
  <Application>Microsoft Office Word</Application>
  <DocSecurity>0</DocSecurity>
  <Lines>77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Makhari Dysart</dc:creator>
  <cp:keywords/>
  <dc:description/>
  <cp:lastModifiedBy>Virginia R. DiLello</cp:lastModifiedBy>
  <cp:revision>5</cp:revision>
  <dcterms:created xsi:type="dcterms:W3CDTF">2024-11-13T19:14:00Z</dcterms:created>
  <dcterms:modified xsi:type="dcterms:W3CDTF">2025-04-14T14:03:00Z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0x010100F389E5D61EDD9745B6E251B9996369B4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_activity">
    <vt:lpwstr>{"FileActivityType":"6","FileActivityTimeStamp":"2025-04-02T17:34:51.353Z","FileActivityUsersOnPage":[{"DisplayName":"Hannah Wells","Id":"tuq25110@temple.edu"}],"FileActivityNavigationId":null}</vt:lpwstr>
  </property>
  <property fmtid="{D5CDD505-2E9C-101B-9397-08002B2CF9AE}" pid="9" name="TriggerFlowInfo">
    <vt:lpwstr/>
  </property>
</Properties>
</file>