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ACD" w14:textId="77777777" w:rsidR="006B13CA" w:rsidRDefault="006B13CA" w:rsidP="006B13CA">
      <w:pPr>
        <w:rPr>
          <w:rFonts w:ascii="Nunito" w:hAnsi="Nunito"/>
        </w:rPr>
      </w:pPr>
    </w:p>
    <w:p w14:paraId="20D9F0B6" w14:textId="7FFAA760" w:rsidR="006B13CA" w:rsidRDefault="006B13CA" w:rsidP="006B13CA">
      <w:pPr>
        <w:numPr>
          <w:ilvl w:val="0"/>
          <w:numId w:val="1"/>
        </w:numPr>
        <w:shd w:val="clear" w:color="auto" w:fill="FFFFFF"/>
        <w:spacing w:before="100" w:beforeAutospacing="1" w:after="100" w:afterAutospacing="1" w:line="240" w:lineRule="auto"/>
        <w:rPr>
          <w:rFonts w:ascii="Nunito" w:hAnsi="Nunito"/>
        </w:rPr>
      </w:pPr>
      <w:r w:rsidRPr="006673FB">
        <w:rPr>
          <w:rFonts w:ascii="Nunito" w:hAnsi="Nunito"/>
        </w:rPr>
        <w:t xml:space="preserve">Christina joined </w:t>
      </w:r>
      <w:proofErr w:type="spellStart"/>
      <w:r w:rsidRPr="006673FB">
        <w:rPr>
          <w:rFonts w:ascii="Nunito" w:hAnsi="Nunito"/>
        </w:rPr>
        <w:t>SafeinHome</w:t>
      </w:r>
      <w:proofErr w:type="spellEnd"/>
      <w:r w:rsidRPr="006673FB">
        <w:rPr>
          <w:rFonts w:ascii="Nunito" w:hAnsi="Nunito"/>
        </w:rPr>
        <w:t xml:space="preserve"> in October 2020 as an Account Executive and</w:t>
      </w:r>
      <w:r>
        <w:rPr>
          <w:rFonts w:ascii="Nunito" w:hAnsi="Nunito"/>
        </w:rPr>
        <w:t xml:space="preserve"> </w:t>
      </w:r>
      <w:r w:rsidR="00F13BF5">
        <w:rPr>
          <w:rFonts w:ascii="Nunito" w:hAnsi="Nunito"/>
        </w:rPr>
        <w:t xml:space="preserve">most recently promoted to the position of Pennsylvania District </w:t>
      </w:r>
      <w:proofErr w:type="gramStart"/>
      <w:r w:rsidR="00F13BF5">
        <w:rPr>
          <w:rFonts w:ascii="Nunito" w:hAnsi="Nunito"/>
        </w:rPr>
        <w:t xml:space="preserve">Manager </w:t>
      </w:r>
      <w:r w:rsidRPr="006673FB">
        <w:rPr>
          <w:rFonts w:ascii="Nunito" w:hAnsi="Nunito"/>
        </w:rPr>
        <w:t>.</w:t>
      </w:r>
      <w:proofErr w:type="gramEnd"/>
      <w:r w:rsidRPr="006673FB">
        <w:rPr>
          <w:rFonts w:ascii="Nunito" w:hAnsi="Nunito"/>
        </w:rPr>
        <w:t xml:space="preserve"> In her role with </w:t>
      </w:r>
      <w:proofErr w:type="spellStart"/>
      <w:r w:rsidRPr="006673FB">
        <w:rPr>
          <w:rFonts w:ascii="Nunito" w:hAnsi="Nunito"/>
        </w:rPr>
        <w:t>SafeinHome</w:t>
      </w:r>
      <w:proofErr w:type="spellEnd"/>
      <w:r w:rsidRPr="006673FB">
        <w:rPr>
          <w:rFonts w:ascii="Nunito" w:hAnsi="Nunito"/>
        </w:rPr>
        <w:t xml:space="preserve">, Christina supervises the Pennsylvania Account Executive team along with working directly with stakeholders at the state and local level, to attain remote supports and assistive technology services to individuals within the intellectual and developmental disability community. </w:t>
      </w:r>
    </w:p>
    <w:p w14:paraId="63F441B8" w14:textId="77777777" w:rsidR="006B13CA" w:rsidRPr="006673FB" w:rsidRDefault="006B13CA" w:rsidP="006B13CA">
      <w:pPr>
        <w:numPr>
          <w:ilvl w:val="0"/>
          <w:numId w:val="1"/>
        </w:numPr>
        <w:shd w:val="clear" w:color="auto" w:fill="FFFFFF"/>
        <w:spacing w:before="100" w:beforeAutospacing="1" w:after="100" w:afterAutospacing="1" w:line="240" w:lineRule="auto"/>
        <w:rPr>
          <w:rFonts w:ascii="Nunito" w:hAnsi="Nunito"/>
        </w:rPr>
      </w:pPr>
      <w:r w:rsidRPr="006673FB">
        <w:rPr>
          <w:rFonts w:ascii="Nunito" w:hAnsi="Nunito"/>
        </w:rPr>
        <w:t xml:space="preserve">Prior to joining </w:t>
      </w:r>
      <w:proofErr w:type="spellStart"/>
      <w:r w:rsidRPr="006673FB">
        <w:rPr>
          <w:rFonts w:ascii="Nunito" w:hAnsi="Nunito"/>
        </w:rPr>
        <w:t>SafeinHome</w:t>
      </w:r>
      <w:proofErr w:type="spellEnd"/>
      <w:r w:rsidRPr="006673FB">
        <w:rPr>
          <w:rFonts w:ascii="Nunito" w:hAnsi="Nunito"/>
        </w:rPr>
        <w:t xml:space="preserve"> Christina spent over 20 years developing her professional skills within the senior healthcare industry, holding advanced positions with UnitedHealthcare, ManorCare and National Health Management within Implementation, Business Development and Management, respectively.</w:t>
      </w:r>
    </w:p>
    <w:p w14:paraId="2C8A1440" w14:textId="77777777" w:rsidR="006B13CA" w:rsidRPr="00DC09EA" w:rsidRDefault="006B13CA" w:rsidP="006B13CA">
      <w:pPr>
        <w:numPr>
          <w:ilvl w:val="0"/>
          <w:numId w:val="1"/>
        </w:numPr>
        <w:shd w:val="clear" w:color="auto" w:fill="FFFFFF"/>
        <w:spacing w:before="100" w:beforeAutospacing="1" w:after="100" w:afterAutospacing="1" w:line="240" w:lineRule="auto"/>
        <w:rPr>
          <w:rFonts w:ascii="Lato" w:eastAsia="Times New Roman" w:hAnsi="Lato" w:cs="Times New Roman"/>
          <w:color w:val="000000"/>
          <w:sz w:val="24"/>
          <w:szCs w:val="24"/>
        </w:rPr>
      </w:pPr>
      <w:r>
        <w:rPr>
          <w:rFonts w:ascii="Nunito" w:hAnsi="Nunito"/>
        </w:rPr>
        <w:t xml:space="preserve">Christina is proud that her work with </w:t>
      </w:r>
      <w:proofErr w:type="spellStart"/>
      <w:r>
        <w:rPr>
          <w:rFonts w:ascii="Nunito" w:hAnsi="Nunito"/>
        </w:rPr>
        <w:t>SafeinHome</w:t>
      </w:r>
      <w:proofErr w:type="spellEnd"/>
      <w:r>
        <w:rPr>
          <w:rFonts w:ascii="Nunito" w:hAnsi="Nunito"/>
        </w:rPr>
        <w:t xml:space="preserve"> has helped to make a profound difference in the lives of the individuals and families that have chosen to embrace remote supports and assistive technology proving that both remote supports and assistive technology can help them to live a more independent and self- directed life, in the least restrictive way.</w:t>
      </w:r>
    </w:p>
    <w:p w14:paraId="3BDDCDF0" w14:textId="77777777" w:rsidR="00B76006" w:rsidRDefault="00B76006"/>
    <w:sectPr w:rsidR="00B7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C6"/>
    <w:multiLevelType w:val="multilevel"/>
    <w:tmpl w:val="4350E9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115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CA"/>
    <w:rsid w:val="00483FC4"/>
    <w:rsid w:val="006B13CA"/>
    <w:rsid w:val="007F4BA7"/>
    <w:rsid w:val="00B76006"/>
    <w:rsid w:val="00F1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EEE2"/>
  <w15:chartTrackingRefBased/>
  <w15:docId w15:val="{9417294A-B603-4F01-B353-93C3E6CA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Romel</dc:creator>
  <cp:keywords/>
  <dc:description/>
  <cp:lastModifiedBy>Mary Kay R. Cunningham</cp:lastModifiedBy>
  <cp:revision>2</cp:revision>
  <dcterms:created xsi:type="dcterms:W3CDTF">2022-07-22T12:39:00Z</dcterms:created>
  <dcterms:modified xsi:type="dcterms:W3CDTF">2022-07-22T12:39:00Z</dcterms:modified>
</cp:coreProperties>
</file>